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23" w:rsidRDefault="00550823" w:rsidP="006C1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1-1\Desktop\Титульные\Положение о режиме занятий обучающихс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-1\Desktop\Титульные\Положение о режиме занятий обучающихся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23" w:rsidRDefault="00550823" w:rsidP="006C1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823" w:rsidRDefault="00550823" w:rsidP="006C1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823" w:rsidRDefault="00550823" w:rsidP="006C1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823" w:rsidRDefault="00550823" w:rsidP="006C1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1675" w:rsidRDefault="006C1675" w:rsidP="006C1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1.1.Настоящее Положение разработано в соответствии с Федеральным Законом от 29 декабря 2012 г. № 273-ФЗ «Об образовании в Российской Федерации»;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30.08.2013 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Постановлением Главного государственного санитарного врача РФ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03.03.2011 г.);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10.07.2015 г. 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 с Уставом МБОУ «Афанасьевская  СОШ», учебным планом МБОУ «Афанасьевская СОШ», календарным учебным графиком МБОУ «Афанасьевская СОШ».</w:t>
      </w:r>
      <w:proofErr w:type="gramEnd"/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1.2.Настоящее Положение регулирует режим организации образовательного процесса и регламентирует режим занятий обучающихся муниципального бюджетного общеобразовательного учреждения «Афанасьевская  средняя общеобразовательная  школа» (далее – Школа).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1.3.Настоящее Положение обязательно для исполнения всеми обучающимися Школы и их родителями (законными представителями), обеспечивающими получение обучающимися общего образования.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1.4.Текст настоящего Положения размещается на официальном сайте Школы в сети Интернет.</w:t>
      </w:r>
    </w:p>
    <w:p w:rsidR="006C1675" w:rsidRDefault="006C1675" w:rsidP="006C1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Режим образовательного процесса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2.1.Образовательный проце</w:t>
      </w:r>
      <w:proofErr w:type="gramStart"/>
      <w:r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>
        <w:rPr>
          <w:rFonts w:ascii="Times New Roman" w:hAnsi="Times New Roman" w:cs="Times New Roman"/>
          <w:sz w:val="24"/>
          <w:szCs w:val="24"/>
        </w:rPr>
        <w:t>оле осуществляется на основе учебного плана, разрабатываемого Школой самостоятельно в соответствии с примерным учебным планом,  календарным учебным графиком и регламентируется расписанием занятий, утвержденным приказом директора Школы.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2.2.Календарный учебный 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урока, время начала и окончания уроков, сроки проведения промежуточной аттестации.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аттестации;  в 9,11 классах, в первом классе – 33 недели.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2.5.Учебный год составляют учебные периоды: в 1-9 классах - четверти, в 10-11классах - полугодия. Количество четвертей – 4, количество полугодий -2.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по четвертям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каждого учебного периода следуют каникулы (четверти чередуются с каникулами).</w:t>
      </w:r>
    </w:p>
    <w:p w:rsidR="006C1675" w:rsidRDefault="006C1675" w:rsidP="006C167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Календарный учебный график, определяющий конкретные сроки начала и окончания учебных четвертей и каникул, разрабатывается и утверждается Школой ежегодно.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Обучение в Школе ведется: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1-11 классах по 5-ти дневной учебной неделе.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Продолжительность урока во 2–11-х классах составляет 45 минут; в классах, организованных для обучающихся с ОВЗ – 40 минут.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2.10.В соответствии с требованиями СанПиН 2.4.2.2821-10 для облегчения процесса 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сентябрь, октябрь - 3 урока по 35 минут каждый;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ноябрь-декабрь – по 4 урока по 35 минут каждый;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январь - май – по 4 урока по 45 минут каждый.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середине учебного дня проводится динамическая пауза продолжительностью 40 минут.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2.11.Учебные занятия в Школе начинаются в 08 часов 30 минут. 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2.12.После каждого урока учащимся предоставляется перерыв не менее 10 минут. Для организации питания обучающихся в режиме учебных занятий предусмотрены 2 перемены, продолжительностью не менее 20 минут.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2.13.Расписание звонков: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урок: 08.30 – 09.15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урок: 09.35 – 10.20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урок: 10.30 – 11.15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урок: 11.25 - 12.10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урок: 12.30 - 13.15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урок: 13.25 -14.10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урок: 14.20- 15.05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2.14.Горячее 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расписанием, утверждаемым на каждый учебный период приказом директора Школы.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 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Величина недельной учебной нагрузки (количество учебных занятий), реализуемая через урочную  деятельность, определяется в соответствии с санитарными нормами и правилами: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Максимально допустимая недельная нагрузка в академических часах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820"/>
      </w:tblGrid>
      <w:tr w:rsidR="006C1675" w:rsidTr="006C167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75" w:rsidRDefault="006C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75" w:rsidRDefault="006C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5-дневная учебная неделя</w:t>
            </w:r>
          </w:p>
        </w:tc>
      </w:tr>
      <w:tr w:rsidR="006C1675" w:rsidTr="006C167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75" w:rsidRDefault="006C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75" w:rsidRDefault="006C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C1675" w:rsidTr="006C167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75" w:rsidRDefault="006C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75" w:rsidRDefault="006C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C1675" w:rsidTr="006C167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75" w:rsidRDefault="006C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75" w:rsidRDefault="006C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C1675" w:rsidTr="006C167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75" w:rsidRDefault="006C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75" w:rsidRDefault="006C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1675" w:rsidTr="006C167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75" w:rsidRDefault="006C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75" w:rsidRDefault="006C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C1675" w:rsidTr="006C167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75" w:rsidRDefault="006C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75" w:rsidRDefault="006C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C1675" w:rsidTr="006C167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75" w:rsidRDefault="006C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75" w:rsidRDefault="006C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2.16.Расписание уроков составляется в соответствии с гигиеническими требованиями к расписанию уроков,  с учетом дневной и недельной умственной работоспособности обучающихся и шкалой трудности учебных предметов.  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6C1675" w:rsidRDefault="006C1675" w:rsidP="006C167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2.19.Обучающиеся одного года обучения объединяются в учебные классы. Классы одного года обучения образуют учебную параллель и обозначаются в документации Школы номером, отражающим год обучения. За каждым классом закрепляется классный руководитель из числа педагогических работников Школы.</w:t>
      </w:r>
    </w:p>
    <w:p w:rsidR="006C1675" w:rsidRDefault="006C1675" w:rsidP="006C16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2.20.Объем домашних заданий (по всем предметам) должен быть таким, чтобы затраты </w:t>
      </w:r>
    </w:p>
    <w:p w:rsidR="006C1675" w:rsidRDefault="006C1675" w:rsidP="006C16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времени на его выполнение не превышали (в астрономических часах): во 2-3-х классах – 1,5 ч., в 4-5-х классах – 2 ч., в 6-8-х классах – 2,5 ч., в 9-11 классах – до 3,5 ч.</w:t>
      </w:r>
    </w:p>
    <w:p w:rsidR="006C1675" w:rsidRDefault="006C1675" w:rsidP="006C16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2.21.В Школе организовано медицинское обслуживание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Медицинские</w:t>
      </w:r>
    </w:p>
    <w:p w:rsidR="006C1675" w:rsidRDefault="006C1675" w:rsidP="006C16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осмотры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 Школе организуются и проводятся в порядке, установленным федеральным органом исполнительной власти в области здравоохранения.</w:t>
      </w:r>
    </w:p>
    <w:p w:rsidR="006C1675" w:rsidRDefault="006C1675" w:rsidP="006C16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2.22.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допускают к занятиям в Школе после перенесенного заболевания только при наличии справки врача.</w:t>
      </w:r>
    </w:p>
    <w:p w:rsidR="006C1675" w:rsidRDefault="006C1675" w:rsidP="006C16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2.23.В Школе организуется работа по профилактике инфекционных и неинфекционных заболеваний.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2.24.В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размере учебной мебели.</w:t>
      </w:r>
    </w:p>
    <w:p w:rsidR="006C1675" w:rsidRDefault="006C1675" w:rsidP="006C1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Режим каникулярного времени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3.1.Продолжительность каникул в течение учебного года составляет не менее 30 календарных дней.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3.2.Продолжительность летних каникул составляет не менее 8 недель.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первом классе устанавливаются в течение года дополнительные недельные каникулы.</w:t>
      </w:r>
    </w:p>
    <w:p w:rsidR="006C1675" w:rsidRDefault="006C1675" w:rsidP="006C1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Режим внеурочной деятельности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4.1.Режим внеурочной деятельности регламентируется расписанием работы группы продленного дня, кружков, секций, детских общественных объединений.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обучающихся при проведении подобных мероприятий несет учитель, воспитатель, который назначен приказом директора.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4.3.Факультативные, групповые, индивидуальные занятия, занятия объединений дополнительного образования начинаются не ранее, чем через 40 минут  после окончания уроков.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4.4.Часы факультативных, групповых и индивидуальных занятий входят в объем максимально допустимой нагрузки.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деятельности.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 Режим работы каждой группы утверждается приказом директора школы.</w:t>
      </w:r>
    </w:p>
    <w:p w:rsidR="006C1675" w:rsidRDefault="006C1675" w:rsidP="006C167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Школе устанавливается наполняемость классов и групп продленного дня в количестве 25 человек. При наличии необходимых условий и средств возможно комплектование классов и групп продленного дня с меньшей наполняемостью.</w:t>
      </w:r>
    </w:p>
    <w:p w:rsidR="006C1675" w:rsidRDefault="006C1675" w:rsidP="006C1675">
      <w:pPr>
        <w:shd w:val="clear" w:color="auto" w:fill="FFFFFF"/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5.Организация обучения на дому</w:t>
      </w:r>
    </w:p>
    <w:p w:rsidR="006C1675" w:rsidRDefault="006C1675" w:rsidP="006C167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5.1.Организация обучения обучающихся на дому проводится на основании заключения медицинской организации и письменного заявления одного из родителей.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При формировании индивидуального учебного плана предусматривается следующее соотношение форм обучения:</w:t>
      </w:r>
    </w:p>
    <w:p w:rsidR="006C1675" w:rsidRDefault="006C1675" w:rsidP="006C167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- не менее 20-30% учебных часов индивидуального учебного плана – очная форма обучения;</w:t>
      </w:r>
    </w:p>
    <w:p w:rsidR="006C1675" w:rsidRDefault="006C1675" w:rsidP="006C167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- не более 70 – 80% учебных часов индивидуального учебного плана – иные формы обучения.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    Школа  вправе применять дистанционные технологии.</w:t>
      </w:r>
    </w:p>
    <w:p w:rsidR="006C1675" w:rsidRDefault="006C1675" w:rsidP="006C167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5.2.Иные особенности режима занятий обучающихся в Школе определяются</w:t>
      </w:r>
    </w:p>
    <w:p w:rsidR="006C1675" w:rsidRDefault="006C1675" w:rsidP="006C167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государственными санитарн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эпидемиологическими правилами и нормами и Порядкам</w:t>
      </w:r>
    </w:p>
    <w:p w:rsidR="006C1675" w:rsidRDefault="006C1675" w:rsidP="006C167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 организации и осуществления образовательной деятельности по соответствующим образовательным программам различного уровня и (или) направленности или по соответствующему виду образования,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устанавливаемыми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Министерством просвещения Российской Федерации.</w:t>
      </w:r>
    </w:p>
    <w:p w:rsidR="006C1675" w:rsidRDefault="006C1675" w:rsidP="006C1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Промежуточная и итоговая аттестация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6.2.Освоение образовательных программ основного общего и среднего общего образования завершается обязательной итоговой аттестацией обучающихся.</w:t>
      </w:r>
    </w:p>
    <w:p w:rsidR="006C1675" w:rsidRDefault="006C1675" w:rsidP="006C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43E" w:rsidRDefault="00550823"/>
    <w:sectPr w:rsidR="00F8043E" w:rsidSect="0073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675"/>
    <w:rsid w:val="001753BF"/>
    <w:rsid w:val="00215335"/>
    <w:rsid w:val="00550823"/>
    <w:rsid w:val="006C1675"/>
    <w:rsid w:val="0073628E"/>
    <w:rsid w:val="00D9272A"/>
    <w:rsid w:val="00F3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75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823"/>
    <w:rPr>
      <w:rFonts w:ascii="Tahoma" w:eastAsia="SimSu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2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1469</Words>
  <Characters>8376</Characters>
  <Application>Microsoft Office Word</Application>
  <DocSecurity>0</DocSecurity>
  <Lines>69</Lines>
  <Paragraphs>19</Paragraphs>
  <ScaleCrop>false</ScaleCrop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User-001</dc:creator>
  <cp:keywords/>
  <dc:description/>
  <cp:lastModifiedBy>1-1</cp:lastModifiedBy>
  <cp:revision>5</cp:revision>
  <dcterms:created xsi:type="dcterms:W3CDTF">2019-07-13T05:21:00Z</dcterms:created>
  <dcterms:modified xsi:type="dcterms:W3CDTF">2020-07-03T07:05:00Z</dcterms:modified>
</cp:coreProperties>
</file>